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8784" w14:textId="7E356868" w:rsidR="00EE684C" w:rsidRPr="00EE684C" w:rsidRDefault="00EE684C" w:rsidP="00EE684C">
      <w:pPr>
        <w:spacing w:line="276" w:lineRule="auto"/>
        <w:jc w:val="center"/>
      </w:pPr>
      <w:r w:rsidRPr="00EE684C">
        <w:t>Zarządzenie Nr 0050</w:t>
      </w:r>
      <w:r>
        <w:t xml:space="preserve"> </w:t>
      </w:r>
      <w:r w:rsidRPr="00EE684C">
        <w:t>/</w:t>
      </w:r>
      <w:r w:rsidR="00352880">
        <w:t>402</w:t>
      </w:r>
      <w:r w:rsidRPr="00EE684C">
        <w:t>/</w:t>
      </w:r>
      <w:r>
        <w:t xml:space="preserve"> </w:t>
      </w:r>
      <w:r w:rsidRPr="00EE684C">
        <w:t>2024</w:t>
      </w:r>
    </w:p>
    <w:p w14:paraId="7202839B" w14:textId="77777777" w:rsidR="00EE684C" w:rsidRPr="00EE684C" w:rsidRDefault="00EE684C" w:rsidP="00EE684C">
      <w:pPr>
        <w:spacing w:line="276" w:lineRule="auto"/>
        <w:jc w:val="center"/>
      </w:pPr>
      <w:r w:rsidRPr="00EE684C">
        <w:t>Prezydenta Miasta Rzeszowa</w:t>
      </w:r>
    </w:p>
    <w:p w14:paraId="657FD687" w14:textId="02F369C7" w:rsidR="00EE684C" w:rsidRPr="00EE684C" w:rsidRDefault="00EE684C" w:rsidP="00EE684C">
      <w:pPr>
        <w:spacing w:line="276" w:lineRule="auto"/>
        <w:jc w:val="center"/>
      </w:pPr>
      <w:r w:rsidRPr="00EE684C">
        <w:t xml:space="preserve">z dnia </w:t>
      </w:r>
      <w:r w:rsidR="00352880">
        <w:t>24 lipca</w:t>
      </w:r>
      <w:r w:rsidRPr="00EE684C">
        <w:t xml:space="preserve"> 2024 r.</w:t>
      </w:r>
    </w:p>
    <w:p w14:paraId="48B69795" w14:textId="0EA52ED6" w:rsidR="00EF6E07" w:rsidRPr="00EF6E07" w:rsidRDefault="00EF6E07" w:rsidP="00274C9E">
      <w:pPr>
        <w:spacing w:line="276" w:lineRule="auto"/>
        <w:jc w:val="center"/>
      </w:pPr>
    </w:p>
    <w:p w14:paraId="1FE2133C" w14:textId="77777777" w:rsidR="00EF6E07" w:rsidRPr="00EF6E07" w:rsidRDefault="00EF6E07" w:rsidP="00274C9E">
      <w:pPr>
        <w:spacing w:line="276" w:lineRule="auto"/>
        <w:jc w:val="center"/>
        <w:rPr>
          <w:highlight w:val="green"/>
        </w:rPr>
      </w:pPr>
    </w:p>
    <w:p w14:paraId="3F08B20C" w14:textId="22EAC01D" w:rsidR="00EF6E07" w:rsidRPr="00EF6E07" w:rsidRDefault="00EF6E07" w:rsidP="00274C9E">
      <w:pPr>
        <w:spacing w:line="276" w:lineRule="auto"/>
        <w:jc w:val="both"/>
      </w:pPr>
      <w:r w:rsidRPr="00EF6E07">
        <w:t xml:space="preserve">w sprawie </w:t>
      </w:r>
      <w:r w:rsidR="00274C9E">
        <w:t xml:space="preserve">wyznaczenia jednostki </w:t>
      </w:r>
      <w:r w:rsidRPr="00EF6E07">
        <w:t>do</w:t>
      </w:r>
      <w:r w:rsidR="00274C9E">
        <w:t xml:space="preserve"> przeprowadzenia postępowania i udzielenia zamówienia publicznego na rzecz jednostek organizacyjnych Miasta Rzeszowa w związku </w:t>
      </w:r>
      <w:r w:rsidR="0004256E">
        <w:br/>
      </w:r>
      <w:r w:rsidR="00274C9E">
        <w:t>z r</w:t>
      </w:r>
      <w:r w:rsidRPr="00EF6E07">
        <w:t>ealizacj</w:t>
      </w:r>
      <w:r w:rsidR="00274C9E">
        <w:t>ą</w:t>
      </w:r>
      <w:r w:rsidRPr="00EF6E07">
        <w:t xml:space="preserve"> projektu pn. </w:t>
      </w:r>
      <w:r w:rsidR="00274C9E">
        <w:t>„</w:t>
      </w:r>
      <w:r w:rsidR="00DF4731" w:rsidRPr="00274C9E">
        <w:t>Bezpieczny Rzeszów – kampania informacyjno-edukacyjna dla mieszkańców Gminy Miasto Rzeszów</w:t>
      </w:r>
      <w:r w:rsidR="00274C9E">
        <w:t>”</w:t>
      </w:r>
      <w:r w:rsidRPr="00EF6E07">
        <w:t xml:space="preserve"> w ramach </w:t>
      </w:r>
      <w:r w:rsidRPr="00EF6E07">
        <w:rPr>
          <w:rFonts w:eastAsia="Calibri"/>
          <w:lang w:eastAsia="en-US"/>
        </w:rPr>
        <w:t>„Rządowego programu ograniczania przestępczości i aspołecznych zachowań Razem bezpieczniej im. Władysława Stasiaka na lata 2022</w:t>
      </w:r>
      <w:r w:rsidR="00274C9E">
        <w:rPr>
          <w:rFonts w:eastAsia="Calibri"/>
          <w:lang w:eastAsia="en-US"/>
        </w:rPr>
        <w:t xml:space="preserve"> – </w:t>
      </w:r>
      <w:r w:rsidRPr="00EF6E07">
        <w:rPr>
          <w:rFonts w:eastAsia="Calibri"/>
          <w:lang w:eastAsia="en-US"/>
        </w:rPr>
        <w:t>2024”</w:t>
      </w:r>
      <w:r w:rsidR="00A05E9D">
        <w:rPr>
          <w:rFonts w:eastAsia="Calibri"/>
          <w:lang w:eastAsia="en-US"/>
        </w:rPr>
        <w:t xml:space="preserve"> zgodnie z porozumieniem</w:t>
      </w:r>
      <w:r w:rsidR="0004256E">
        <w:rPr>
          <w:rFonts w:eastAsia="Calibri"/>
          <w:lang w:eastAsia="en-US"/>
        </w:rPr>
        <w:t xml:space="preserve"> </w:t>
      </w:r>
      <w:r w:rsidR="00352880">
        <w:rPr>
          <w:rFonts w:eastAsia="Calibri"/>
          <w:lang w:eastAsia="en-US"/>
        </w:rPr>
        <w:t xml:space="preserve">Nr: ZK-I.68.3.10.2024 </w:t>
      </w:r>
      <w:r w:rsidR="00A05E9D">
        <w:rPr>
          <w:rFonts w:eastAsia="Calibri"/>
          <w:lang w:eastAsia="en-US"/>
        </w:rPr>
        <w:t>z dnia</w:t>
      </w:r>
      <w:r w:rsidR="0004256E">
        <w:rPr>
          <w:rFonts w:eastAsia="Calibri"/>
          <w:lang w:eastAsia="en-US"/>
        </w:rPr>
        <w:t xml:space="preserve"> </w:t>
      </w:r>
      <w:r w:rsidR="00352880">
        <w:rPr>
          <w:rFonts w:eastAsia="Calibri"/>
          <w:lang w:eastAsia="en-US"/>
        </w:rPr>
        <w:t>15 lipca</w:t>
      </w:r>
      <w:r w:rsidR="0004256E">
        <w:rPr>
          <w:rFonts w:eastAsia="Calibri"/>
          <w:lang w:eastAsia="en-US"/>
        </w:rPr>
        <w:t xml:space="preserve"> 2024 r.</w:t>
      </w:r>
    </w:p>
    <w:p w14:paraId="4BA35A9D" w14:textId="77777777" w:rsidR="00EF6E07" w:rsidRPr="00EF6E07" w:rsidRDefault="00EF6E07" w:rsidP="00274C9E">
      <w:pPr>
        <w:spacing w:line="276" w:lineRule="auto"/>
        <w:jc w:val="both"/>
        <w:rPr>
          <w:highlight w:val="green"/>
        </w:rPr>
      </w:pPr>
    </w:p>
    <w:p w14:paraId="54D81439" w14:textId="4CA9FD8E" w:rsidR="00EF6E07" w:rsidRPr="00A61104" w:rsidRDefault="00EF6E07" w:rsidP="00A61104">
      <w:pPr>
        <w:spacing w:line="276" w:lineRule="auto"/>
        <w:ind w:firstLine="708"/>
        <w:jc w:val="both"/>
      </w:pPr>
      <w:r w:rsidRPr="00EF6E07">
        <w:t xml:space="preserve">Na podstawie art. </w:t>
      </w:r>
      <w:r w:rsidR="00C7780D">
        <w:t>30</w:t>
      </w:r>
      <w:r w:rsidRPr="00EF6E07">
        <w:t xml:space="preserve"> </w:t>
      </w:r>
      <w:r w:rsidR="00640B9F">
        <w:t xml:space="preserve">ustawy </w:t>
      </w:r>
      <w:r w:rsidR="00640B9F" w:rsidRPr="00EF6E07">
        <w:t xml:space="preserve">z dnia 8 marca 1990 </w:t>
      </w:r>
      <w:r w:rsidR="00640B9F">
        <w:t xml:space="preserve">r. </w:t>
      </w:r>
      <w:r w:rsidR="00640B9F" w:rsidRPr="00EF6E07">
        <w:t xml:space="preserve">o samorządzie gminnym (Dz. U. </w:t>
      </w:r>
      <w:r w:rsidR="00640B9F">
        <w:br/>
      </w:r>
      <w:r w:rsidR="00640B9F" w:rsidRPr="00EF6E07">
        <w:t xml:space="preserve">z 2024 r. poz. 609 </w:t>
      </w:r>
      <w:bookmarkStart w:id="0" w:name="_Hlk171948858"/>
      <w:r w:rsidR="00640B9F" w:rsidRPr="00EF6E07">
        <w:t>z późn. zm.</w:t>
      </w:r>
      <w:bookmarkEnd w:id="0"/>
      <w:r w:rsidR="00640B9F" w:rsidRPr="00EF6E07">
        <w:t>)</w:t>
      </w:r>
      <w:r w:rsidR="00640B9F">
        <w:t xml:space="preserve">, art. </w:t>
      </w:r>
      <w:r w:rsidR="00A05E9D">
        <w:t xml:space="preserve">41 </w:t>
      </w:r>
      <w:r w:rsidRPr="00EF6E07">
        <w:t>ustawy</w:t>
      </w:r>
      <w:r w:rsidR="00A05E9D">
        <w:rPr>
          <w:rFonts w:eastAsiaTheme="minorEastAsia"/>
        </w:rPr>
        <w:t xml:space="preserve"> </w:t>
      </w:r>
      <w:r w:rsidR="00A05E9D" w:rsidRPr="00A05E9D">
        <w:rPr>
          <w:rFonts w:eastAsiaTheme="minorEastAsia"/>
        </w:rPr>
        <w:t xml:space="preserve">z dnia 14 </w:t>
      </w:r>
      <w:r w:rsidR="00A05E9D">
        <w:rPr>
          <w:rFonts w:eastAsiaTheme="minorEastAsia"/>
        </w:rPr>
        <w:t>sierpnia</w:t>
      </w:r>
      <w:r w:rsidR="00A05E9D" w:rsidRPr="00A05E9D">
        <w:rPr>
          <w:rFonts w:eastAsiaTheme="minorEastAsia"/>
        </w:rPr>
        <w:t xml:space="preserve"> 2023 r.</w:t>
      </w:r>
      <w:r w:rsidR="0004256E">
        <w:rPr>
          <w:rFonts w:eastAsiaTheme="minorEastAsia"/>
        </w:rPr>
        <w:t xml:space="preserve"> prawo zamówień publicznych </w:t>
      </w:r>
      <w:r w:rsidR="00A05E9D">
        <w:rPr>
          <w:rFonts w:eastAsiaTheme="minorEastAsia"/>
        </w:rPr>
        <w:t>(</w:t>
      </w:r>
      <w:r w:rsidR="00A05E9D" w:rsidRPr="00A05E9D">
        <w:rPr>
          <w:rFonts w:eastAsiaTheme="minorEastAsia"/>
        </w:rPr>
        <w:t xml:space="preserve">Dz. U. </w:t>
      </w:r>
      <w:r w:rsidR="00A05E9D">
        <w:rPr>
          <w:rFonts w:eastAsiaTheme="minorEastAsia"/>
        </w:rPr>
        <w:t xml:space="preserve">z </w:t>
      </w:r>
      <w:r w:rsidR="00A05E9D" w:rsidRPr="00A05E9D">
        <w:rPr>
          <w:rFonts w:eastAsiaTheme="minorEastAsia"/>
        </w:rPr>
        <w:t>2023</w:t>
      </w:r>
      <w:r w:rsidR="00A05E9D">
        <w:rPr>
          <w:rFonts w:eastAsiaTheme="minorEastAsia"/>
        </w:rPr>
        <w:t xml:space="preserve"> r.</w:t>
      </w:r>
      <w:r w:rsidR="00A05E9D" w:rsidRPr="00A05E9D">
        <w:rPr>
          <w:rFonts w:eastAsiaTheme="minorEastAsia"/>
        </w:rPr>
        <w:t xml:space="preserve"> poz. 1605</w:t>
      </w:r>
      <w:r w:rsidR="00A1452E">
        <w:rPr>
          <w:rFonts w:eastAsiaTheme="minorEastAsia"/>
        </w:rPr>
        <w:t xml:space="preserve"> z późn. zm.</w:t>
      </w:r>
      <w:r w:rsidR="00A05E9D">
        <w:rPr>
          <w:rFonts w:eastAsiaTheme="minorEastAsia"/>
        </w:rPr>
        <w:t>)</w:t>
      </w:r>
    </w:p>
    <w:p w14:paraId="008CAAB9" w14:textId="77777777" w:rsidR="00EF6E07" w:rsidRDefault="00EF6E07" w:rsidP="00274C9E">
      <w:pPr>
        <w:spacing w:line="276" w:lineRule="auto"/>
        <w:jc w:val="center"/>
      </w:pPr>
    </w:p>
    <w:p w14:paraId="7AA05F92" w14:textId="77777777" w:rsidR="0004256E" w:rsidRPr="00EF6E07" w:rsidRDefault="0004256E" w:rsidP="00274C9E">
      <w:pPr>
        <w:spacing w:line="276" w:lineRule="auto"/>
        <w:jc w:val="center"/>
      </w:pPr>
    </w:p>
    <w:p w14:paraId="17223DA1" w14:textId="1D6346AF" w:rsidR="00EF6E07" w:rsidRPr="00EF6E07" w:rsidRDefault="00C7780D" w:rsidP="00274C9E">
      <w:pPr>
        <w:spacing w:line="276" w:lineRule="auto"/>
        <w:jc w:val="center"/>
      </w:pPr>
      <w:r>
        <w:t>Zarządza się</w:t>
      </w:r>
      <w:r w:rsidR="00EF6E07" w:rsidRPr="00EF6E07">
        <w:t>,</w:t>
      </w:r>
      <w:r>
        <w:t xml:space="preserve"> </w:t>
      </w:r>
      <w:r w:rsidR="00EF6E07" w:rsidRPr="00EF6E07">
        <w:t>co następuje:</w:t>
      </w:r>
    </w:p>
    <w:p w14:paraId="646BDED8" w14:textId="77777777" w:rsidR="00EF6E07" w:rsidRPr="00EF6E07" w:rsidRDefault="00EF6E07" w:rsidP="00274C9E">
      <w:pPr>
        <w:spacing w:line="276" w:lineRule="auto"/>
        <w:ind w:left="708" w:hanging="708"/>
        <w:jc w:val="center"/>
      </w:pPr>
    </w:p>
    <w:p w14:paraId="319A8BEE" w14:textId="1A91970A" w:rsidR="00352880" w:rsidRDefault="00EF6E07" w:rsidP="00352880">
      <w:pPr>
        <w:spacing w:line="276" w:lineRule="auto"/>
        <w:ind w:left="708" w:hanging="708"/>
        <w:jc w:val="center"/>
      </w:pPr>
      <w:bookmarkStart w:id="1" w:name="_Hlk171941031"/>
      <w:bookmarkStart w:id="2" w:name="_Hlk171941245"/>
      <w:r w:rsidRPr="00EF6E07">
        <w:t>§ 1</w:t>
      </w:r>
      <w:bookmarkEnd w:id="1"/>
    </w:p>
    <w:p w14:paraId="5834658E" w14:textId="6EC1207D" w:rsidR="00C7780D" w:rsidRDefault="00C7780D" w:rsidP="00C7780D">
      <w:pPr>
        <w:pStyle w:val="Akapitzlist"/>
        <w:numPr>
          <w:ilvl w:val="0"/>
          <w:numId w:val="2"/>
        </w:numPr>
        <w:spacing w:line="276" w:lineRule="auto"/>
        <w:jc w:val="both"/>
      </w:pPr>
      <w:r>
        <w:t>Wyznacza się Szkołę Podstawową Nr 17 w Rzeszowie</w:t>
      </w:r>
      <w:r w:rsidR="003458F1">
        <w:t xml:space="preserve"> </w:t>
      </w:r>
      <w:r>
        <w:t>do przeprowadzenia</w:t>
      </w:r>
      <w:r w:rsidR="00410CB2">
        <w:t xml:space="preserve"> postępowania </w:t>
      </w:r>
      <w:r w:rsidR="00410CB2" w:rsidRPr="00410CB2">
        <w:t>i udzielenia zamówienia publicznego na rzecz jednostek organi</w:t>
      </w:r>
      <w:bookmarkEnd w:id="2"/>
      <w:r w:rsidR="00410CB2" w:rsidRPr="00410CB2">
        <w:t xml:space="preserve">zacyjnych Miasta Rzeszowa w związku z realizacją </w:t>
      </w:r>
      <w:bookmarkStart w:id="3" w:name="_Hlk171941292"/>
      <w:r w:rsidR="00410CB2" w:rsidRPr="00410CB2">
        <w:t>projektu pn. „Bezpieczny Rzeszów – kampania informacyjno-edukacyjna dla mieszkańców Gminy Miasto Rzeszów”</w:t>
      </w:r>
      <w:r w:rsidR="00932ECA">
        <w:t>.</w:t>
      </w:r>
    </w:p>
    <w:p w14:paraId="19C12B34" w14:textId="740322A6" w:rsidR="00864054" w:rsidRDefault="00864054" w:rsidP="00C7780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Do zadań </w:t>
      </w:r>
      <w:r w:rsidR="0004256E">
        <w:t xml:space="preserve">Szkoły Podstawowej Nr 17 w Rzeszowie należy przeprowadzenie postępowania i udzielenie zamówienia publicznego na rzecz jednostek organizacyjnych Miasta Rzeszowa określonych w </w:t>
      </w:r>
      <w:r w:rsidR="00D16548" w:rsidRPr="00EF6E07">
        <w:t>§</w:t>
      </w:r>
      <w:r w:rsidR="00D16548">
        <w:t xml:space="preserve"> 2 </w:t>
      </w:r>
      <w:r w:rsidR="0004256E">
        <w:t>niniejsz</w:t>
      </w:r>
      <w:r w:rsidR="00A1452E">
        <w:t>ego</w:t>
      </w:r>
      <w:r w:rsidR="0004256E">
        <w:t xml:space="preserve"> zarządzeni</w:t>
      </w:r>
      <w:r w:rsidR="00A1452E">
        <w:t>a</w:t>
      </w:r>
      <w:r w:rsidR="0004256E">
        <w:t>.</w:t>
      </w:r>
    </w:p>
    <w:p w14:paraId="3004085C" w14:textId="05084E08" w:rsidR="00932ECA" w:rsidRDefault="00932ECA" w:rsidP="00C7780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Postępowanie, o którym mowa </w:t>
      </w:r>
      <w:r w:rsidR="00FF4906">
        <w:t xml:space="preserve">w ust. </w:t>
      </w:r>
      <w:r w:rsidR="0004256E">
        <w:t>2</w:t>
      </w:r>
      <w:r w:rsidR="00FF4906">
        <w:t xml:space="preserve"> należy przeprowadzić zgodnie z przepisami obowiązującymi w jednostce, o której mowa w ust.1</w:t>
      </w:r>
    </w:p>
    <w:bookmarkEnd w:id="3"/>
    <w:p w14:paraId="1FDB2ADE" w14:textId="77777777" w:rsidR="00FF4906" w:rsidRDefault="00FF4906" w:rsidP="00FF4906">
      <w:pPr>
        <w:spacing w:line="276" w:lineRule="auto"/>
        <w:jc w:val="both"/>
      </w:pPr>
    </w:p>
    <w:p w14:paraId="6CC56F7B" w14:textId="6D52BFB6" w:rsidR="00352880" w:rsidRDefault="00FF4906" w:rsidP="00352880">
      <w:pPr>
        <w:spacing w:line="276" w:lineRule="auto"/>
        <w:jc w:val="center"/>
      </w:pPr>
      <w:r w:rsidRPr="00FF4906">
        <w:t xml:space="preserve">§ </w:t>
      </w:r>
      <w:r>
        <w:t>2</w:t>
      </w:r>
    </w:p>
    <w:p w14:paraId="019AB4AB" w14:textId="310D7C45" w:rsidR="00FF4906" w:rsidRDefault="00FF4906" w:rsidP="00FF4906">
      <w:pPr>
        <w:pStyle w:val="Akapitzlist"/>
        <w:numPr>
          <w:ilvl w:val="0"/>
          <w:numId w:val="3"/>
        </w:numPr>
        <w:spacing w:line="276" w:lineRule="auto"/>
        <w:jc w:val="both"/>
      </w:pPr>
      <w:r>
        <w:t>Jednostkami o</w:t>
      </w:r>
      <w:r w:rsidR="00A1452E">
        <w:t>rganizacyjny</w:t>
      </w:r>
      <w:r>
        <w:t>mi objętymi projektem są:</w:t>
      </w:r>
    </w:p>
    <w:p w14:paraId="263F8121" w14:textId="1CFF0668" w:rsidR="00FF4906" w:rsidRDefault="00FF4906" w:rsidP="00FF4906">
      <w:pPr>
        <w:pStyle w:val="Akapitzlist"/>
        <w:numPr>
          <w:ilvl w:val="0"/>
          <w:numId w:val="5"/>
        </w:numPr>
        <w:spacing w:line="276" w:lineRule="auto"/>
        <w:jc w:val="both"/>
      </w:pPr>
      <w:r>
        <w:t>S</w:t>
      </w:r>
      <w:r w:rsidRPr="00FF4906">
        <w:t xml:space="preserve">zkoła Podstawowa Nr 17 w Rzeszowie, </w:t>
      </w:r>
    </w:p>
    <w:p w14:paraId="3C632FC2" w14:textId="77777777" w:rsidR="00FF4906" w:rsidRDefault="00FF4906" w:rsidP="00FF4906">
      <w:pPr>
        <w:pStyle w:val="Akapitzlist"/>
        <w:numPr>
          <w:ilvl w:val="0"/>
          <w:numId w:val="5"/>
        </w:numPr>
        <w:spacing w:line="276" w:lineRule="auto"/>
        <w:jc w:val="both"/>
      </w:pPr>
      <w:r w:rsidRPr="00FF4906">
        <w:t xml:space="preserve">Szkoła Podstawowa Nr 22 w Rzeszowie, </w:t>
      </w:r>
    </w:p>
    <w:p w14:paraId="67EB8CB7" w14:textId="77777777" w:rsidR="00FF4906" w:rsidRDefault="00FF4906" w:rsidP="00FF4906">
      <w:pPr>
        <w:pStyle w:val="Akapitzlist"/>
        <w:numPr>
          <w:ilvl w:val="0"/>
          <w:numId w:val="5"/>
        </w:numPr>
        <w:spacing w:line="276" w:lineRule="auto"/>
        <w:jc w:val="both"/>
      </w:pPr>
      <w:r w:rsidRPr="00FF4906">
        <w:t xml:space="preserve">Szkoła Podstawowa Nr 28 w Rzeszowie, </w:t>
      </w:r>
    </w:p>
    <w:p w14:paraId="687F1206" w14:textId="77777777" w:rsidR="00FF4906" w:rsidRDefault="00FF4906" w:rsidP="00FF4906">
      <w:pPr>
        <w:pStyle w:val="Akapitzlist"/>
        <w:numPr>
          <w:ilvl w:val="0"/>
          <w:numId w:val="5"/>
        </w:numPr>
        <w:spacing w:line="276" w:lineRule="auto"/>
        <w:jc w:val="both"/>
      </w:pPr>
      <w:r w:rsidRPr="00FF4906">
        <w:t xml:space="preserve">Zespół Szkolno-Przedszkolny Nr 8 w Rzeszowie, </w:t>
      </w:r>
    </w:p>
    <w:p w14:paraId="68DEF4E7" w14:textId="20A9B153" w:rsidR="00FF4906" w:rsidRDefault="00FF4906" w:rsidP="00FF4906">
      <w:pPr>
        <w:pStyle w:val="Akapitzlist"/>
        <w:numPr>
          <w:ilvl w:val="0"/>
          <w:numId w:val="5"/>
        </w:numPr>
        <w:spacing w:line="276" w:lineRule="auto"/>
        <w:jc w:val="both"/>
      </w:pPr>
      <w:r w:rsidRPr="00FF4906">
        <w:t>Zespół Szkół Ogólnokształcących Nr 4 w Rzeszowie</w:t>
      </w:r>
    </w:p>
    <w:p w14:paraId="63579336" w14:textId="36B0E236" w:rsidR="00FF4906" w:rsidRDefault="00FF4906" w:rsidP="00FF4906">
      <w:pPr>
        <w:pStyle w:val="Akapitzlist"/>
        <w:numPr>
          <w:ilvl w:val="0"/>
          <w:numId w:val="3"/>
        </w:numPr>
        <w:spacing w:line="276" w:lineRule="auto"/>
        <w:jc w:val="both"/>
      </w:pPr>
      <w:r>
        <w:t>Dyrektorzy oraz główni księgowi jednostek oświatowych wymienionych w ust. 1 odpowiedzialni są za prawidłową</w:t>
      </w:r>
      <w:r w:rsidR="003458F1">
        <w:t xml:space="preserve"> </w:t>
      </w:r>
      <w:r>
        <w:t>realizacj</w:t>
      </w:r>
      <w:r w:rsidR="0004256E">
        <w:t>ę</w:t>
      </w:r>
      <w:r>
        <w:t xml:space="preserve"> projektu, przygotowanie niezbędnych dokumentów, </w:t>
      </w:r>
      <w:r w:rsidR="003458F1">
        <w:t xml:space="preserve">zgodnie </w:t>
      </w:r>
      <w:r w:rsidR="0004256E">
        <w:rPr>
          <w:rFonts w:eastAsia="Calibri"/>
          <w:lang w:eastAsia="en-US"/>
        </w:rPr>
        <w:t xml:space="preserve">z porozumieniem </w:t>
      </w:r>
      <w:r w:rsidR="00352880">
        <w:rPr>
          <w:rFonts w:eastAsia="Calibri"/>
          <w:lang w:eastAsia="en-US"/>
        </w:rPr>
        <w:t xml:space="preserve">Nr: ZK-I.68.3.10.2024 </w:t>
      </w:r>
      <w:r w:rsidR="0004256E">
        <w:rPr>
          <w:rFonts w:eastAsia="Calibri"/>
          <w:lang w:eastAsia="en-US"/>
        </w:rPr>
        <w:t xml:space="preserve"> z dnia </w:t>
      </w:r>
      <w:r w:rsidR="00352880">
        <w:rPr>
          <w:rFonts w:eastAsia="Calibri"/>
          <w:lang w:eastAsia="en-US"/>
        </w:rPr>
        <w:t xml:space="preserve">15 lipca </w:t>
      </w:r>
      <w:r w:rsidR="0004256E">
        <w:rPr>
          <w:rFonts w:eastAsia="Calibri"/>
          <w:lang w:eastAsia="en-US"/>
        </w:rPr>
        <w:t>2024 r.</w:t>
      </w:r>
    </w:p>
    <w:p w14:paraId="61FD0FD9" w14:textId="77777777" w:rsidR="00FF4906" w:rsidRDefault="00FF4906" w:rsidP="00FF4906">
      <w:pPr>
        <w:spacing w:line="276" w:lineRule="auto"/>
        <w:jc w:val="both"/>
      </w:pPr>
    </w:p>
    <w:p w14:paraId="0F47FACF" w14:textId="77777777" w:rsidR="00352880" w:rsidRDefault="00352880" w:rsidP="00FF4906">
      <w:pPr>
        <w:spacing w:line="276" w:lineRule="auto"/>
        <w:jc w:val="both"/>
      </w:pPr>
    </w:p>
    <w:p w14:paraId="4CF8FD78" w14:textId="77777777" w:rsidR="00A1452E" w:rsidRDefault="00A1452E" w:rsidP="00FF4906">
      <w:pPr>
        <w:spacing w:line="276" w:lineRule="auto"/>
        <w:jc w:val="both"/>
      </w:pPr>
    </w:p>
    <w:p w14:paraId="0C8A2D45" w14:textId="77777777" w:rsidR="00A1452E" w:rsidRDefault="00A1452E" w:rsidP="00FF4906">
      <w:pPr>
        <w:spacing w:line="276" w:lineRule="auto"/>
        <w:jc w:val="both"/>
      </w:pPr>
    </w:p>
    <w:p w14:paraId="6EEA9499" w14:textId="7905D691" w:rsidR="003458F1" w:rsidRPr="00EF6E07" w:rsidRDefault="003458F1" w:rsidP="003458F1">
      <w:pPr>
        <w:spacing w:line="276" w:lineRule="auto"/>
        <w:ind w:left="567" w:hanging="567"/>
        <w:jc w:val="center"/>
      </w:pPr>
      <w:r w:rsidRPr="00EF6E07">
        <w:lastRenderedPageBreak/>
        <w:t xml:space="preserve">§ </w:t>
      </w:r>
      <w:r>
        <w:t>3</w:t>
      </w:r>
    </w:p>
    <w:p w14:paraId="1D150040" w14:textId="73A2B9B9" w:rsidR="003458F1" w:rsidRDefault="003458F1" w:rsidP="00362B84">
      <w:pPr>
        <w:spacing w:line="276" w:lineRule="auto"/>
        <w:jc w:val="both"/>
      </w:pPr>
      <w:r>
        <w:t xml:space="preserve">Zobowiązuje się Dyrektorów jednostek oświatowych, o których mowa w </w:t>
      </w:r>
      <w:r w:rsidRPr="00EF6E07">
        <w:t xml:space="preserve">§ </w:t>
      </w:r>
      <w:r>
        <w:t>2 ust. 1 do ścisłej współpracy ze Szkołą Podstawową Nr 17 w zakresie mającym wpływ na prawidłową realizację projektu.</w:t>
      </w:r>
    </w:p>
    <w:p w14:paraId="17DD11B1" w14:textId="77777777" w:rsidR="003458F1" w:rsidRDefault="003458F1" w:rsidP="003458F1">
      <w:pPr>
        <w:spacing w:line="276" w:lineRule="auto"/>
        <w:ind w:left="567" w:hanging="567"/>
        <w:jc w:val="center"/>
      </w:pPr>
    </w:p>
    <w:p w14:paraId="7F7AFDE7" w14:textId="11CAA89E" w:rsidR="003458F1" w:rsidRPr="003458F1" w:rsidRDefault="003458F1" w:rsidP="00A1452E">
      <w:pPr>
        <w:spacing w:line="276" w:lineRule="auto"/>
        <w:ind w:left="567" w:hanging="567"/>
        <w:jc w:val="center"/>
      </w:pPr>
      <w:r w:rsidRPr="00EF6E07">
        <w:t xml:space="preserve">§ </w:t>
      </w:r>
      <w:r>
        <w:t>4</w:t>
      </w:r>
    </w:p>
    <w:p w14:paraId="2C6B785C" w14:textId="0BD6ECB0" w:rsidR="003458F1" w:rsidRPr="003458F1" w:rsidRDefault="003458F1" w:rsidP="003458F1">
      <w:pPr>
        <w:spacing w:line="276" w:lineRule="auto"/>
        <w:jc w:val="both"/>
      </w:pPr>
      <w:r>
        <w:t>Zarządzenie</w:t>
      </w:r>
      <w:r w:rsidRPr="003458F1">
        <w:t xml:space="preserve"> wchodzi w życie z dniem </w:t>
      </w:r>
      <w:r>
        <w:t>podpisania.</w:t>
      </w:r>
      <w:r w:rsidRPr="003458F1">
        <w:t xml:space="preserve"> </w:t>
      </w:r>
    </w:p>
    <w:p w14:paraId="2F5D1FB0" w14:textId="77777777" w:rsidR="00FF4906" w:rsidRPr="00EF6E07" w:rsidRDefault="00FF4906" w:rsidP="00FF4906">
      <w:pPr>
        <w:spacing w:line="276" w:lineRule="auto"/>
        <w:jc w:val="both"/>
      </w:pPr>
    </w:p>
    <w:sectPr w:rsidR="00FF4906" w:rsidRPr="00EF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FD3"/>
    <w:multiLevelType w:val="hybridMultilevel"/>
    <w:tmpl w:val="D692165E"/>
    <w:lvl w:ilvl="0" w:tplc="5DAE36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2F27"/>
    <w:multiLevelType w:val="hybridMultilevel"/>
    <w:tmpl w:val="9976DA58"/>
    <w:lvl w:ilvl="0" w:tplc="A7CEF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F6FE0"/>
    <w:multiLevelType w:val="hybridMultilevel"/>
    <w:tmpl w:val="2CD8EA9E"/>
    <w:lvl w:ilvl="0" w:tplc="C5ACD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B3AE7"/>
    <w:multiLevelType w:val="hybridMultilevel"/>
    <w:tmpl w:val="1952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A65"/>
    <w:multiLevelType w:val="hybridMultilevel"/>
    <w:tmpl w:val="E3B8C3EA"/>
    <w:lvl w:ilvl="0" w:tplc="15EE9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C2A20"/>
    <w:multiLevelType w:val="hybridMultilevel"/>
    <w:tmpl w:val="B1161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5455"/>
    <w:multiLevelType w:val="hybridMultilevel"/>
    <w:tmpl w:val="E3B8C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14285">
    <w:abstractNumId w:val="0"/>
  </w:num>
  <w:num w:numId="2" w16cid:durableId="1243949731">
    <w:abstractNumId w:val="5"/>
  </w:num>
  <w:num w:numId="3" w16cid:durableId="1280802158">
    <w:abstractNumId w:val="3"/>
  </w:num>
  <w:num w:numId="4" w16cid:durableId="1067149267">
    <w:abstractNumId w:val="2"/>
  </w:num>
  <w:num w:numId="5" w16cid:durableId="728653445">
    <w:abstractNumId w:val="1"/>
  </w:num>
  <w:num w:numId="6" w16cid:durableId="1097824721">
    <w:abstractNumId w:val="4"/>
  </w:num>
  <w:num w:numId="7" w16cid:durableId="101995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07"/>
    <w:rsid w:val="0004256E"/>
    <w:rsid w:val="0008111C"/>
    <w:rsid w:val="000C56C5"/>
    <w:rsid w:val="000C7027"/>
    <w:rsid w:val="00101FE1"/>
    <w:rsid w:val="001562FD"/>
    <w:rsid w:val="00274C9E"/>
    <w:rsid w:val="002D7682"/>
    <w:rsid w:val="003458F1"/>
    <w:rsid w:val="00352880"/>
    <w:rsid w:val="00362B84"/>
    <w:rsid w:val="00410CB2"/>
    <w:rsid w:val="00430BB3"/>
    <w:rsid w:val="004F05EC"/>
    <w:rsid w:val="00640B9F"/>
    <w:rsid w:val="00666486"/>
    <w:rsid w:val="006C1E62"/>
    <w:rsid w:val="007C6775"/>
    <w:rsid w:val="00864054"/>
    <w:rsid w:val="008F03D8"/>
    <w:rsid w:val="00932ECA"/>
    <w:rsid w:val="0096025E"/>
    <w:rsid w:val="009950FC"/>
    <w:rsid w:val="009F0CDC"/>
    <w:rsid w:val="00A05E9D"/>
    <w:rsid w:val="00A1452E"/>
    <w:rsid w:val="00A61104"/>
    <w:rsid w:val="00AE1532"/>
    <w:rsid w:val="00C7780D"/>
    <w:rsid w:val="00D16548"/>
    <w:rsid w:val="00DF4731"/>
    <w:rsid w:val="00E50662"/>
    <w:rsid w:val="00EE684C"/>
    <w:rsid w:val="00EF6E07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8E4D"/>
  <w15:chartTrackingRefBased/>
  <w15:docId w15:val="{19F62F0D-D973-4FB3-8760-39882A4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E07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EF6E07"/>
    <w:pPr>
      <w:widowControl w:val="0"/>
      <w:autoSpaceDE w:val="0"/>
      <w:autoSpaceDN w:val="0"/>
      <w:adjustRightInd w:val="0"/>
      <w:spacing w:line="398" w:lineRule="exact"/>
      <w:ind w:hanging="341"/>
      <w:jc w:val="both"/>
    </w:pPr>
    <w:rPr>
      <w:rFonts w:eastAsiaTheme="minorEastAsia"/>
    </w:rPr>
  </w:style>
  <w:style w:type="character" w:customStyle="1" w:styleId="FontStyle12">
    <w:name w:val="Font Style12"/>
    <w:basedOn w:val="Domylnaczcionkaakapitu"/>
    <w:uiPriority w:val="99"/>
    <w:rsid w:val="00EF6E07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Dariusz</dc:creator>
  <cp:keywords/>
  <dc:description/>
  <cp:lastModifiedBy>Puzio Jolanta</cp:lastModifiedBy>
  <cp:revision>18</cp:revision>
  <cp:lastPrinted>2024-07-31T11:05:00Z</cp:lastPrinted>
  <dcterms:created xsi:type="dcterms:W3CDTF">2024-05-23T11:18:00Z</dcterms:created>
  <dcterms:modified xsi:type="dcterms:W3CDTF">2024-07-31T11:10:00Z</dcterms:modified>
</cp:coreProperties>
</file>